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9A" w:rsidRDefault="00D31D9A" w:rsidP="00D31D9A">
      <w:pPr>
        <w:pStyle w:val="ConsPlusNormal"/>
        <w:jc w:val="right"/>
        <w:outlineLvl w:val="1"/>
      </w:pPr>
      <w:r>
        <w:t>Приложение N 2</w:t>
      </w:r>
    </w:p>
    <w:p w:rsidR="00D31D9A" w:rsidRDefault="00D31D9A" w:rsidP="00D31D9A">
      <w:pPr>
        <w:pStyle w:val="ConsPlusNormal"/>
        <w:jc w:val="right"/>
      </w:pPr>
      <w:r>
        <w:t>к территориальной</w:t>
      </w:r>
    </w:p>
    <w:p w:rsidR="00D31D9A" w:rsidRDefault="00D31D9A" w:rsidP="00D31D9A">
      <w:pPr>
        <w:pStyle w:val="ConsPlusNormal"/>
        <w:jc w:val="right"/>
      </w:pPr>
      <w:r>
        <w:t>программе</w:t>
      </w:r>
    </w:p>
    <w:p w:rsidR="00D31D9A" w:rsidRDefault="00D31D9A" w:rsidP="00D31D9A">
      <w:pPr>
        <w:pStyle w:val="ConsPlusNormal"/>
        <w:jc w:val="right"/>
      </w:pPr>
      <w:r>
        <w:t>государственных</w:t>
      </w:r>
    </w:p>
    <w:p w:rsidR="00D31D9A" w:rsidRDefault="00D31D9A" w:rsidP="00D31D9A">
      <w:pPr>
        <w:pStyle w:val="ConsPlusNormal"/>
        <w:jc w:val="right"/>
      </w:pPr>
      <w:r>
        <w:t xml:space="preserve">гарантий </w:t>
      </w:r>
      <w:proofErr w:type="gramStart"/>
      <w:r>
        <w:t>бесплатного</w:t>
      </w:r>
      <w:proofErr w:type="gramEnd"/>
    </w:p>
    <w:p w:rsidR="00D31D9A" w:rsidRDefault="00D31D9A" w:rsidP="00D31D9A">
      <w:pPr>
        <w:pStyle w:val="ConsPlusNormal"/>
        <w:jc w:val="right"/>
      </w:pPr>
      <w:r>
        <w:t>оказания гражданам</w:t>
      </w:r>
    </w:p>
    <w:p w:rsidR="00D31D9A" w:rsidRDefault="00D31D9A" w:rsidP="00D31D9A">
      <w:pPr>
        <w:pStyle w:val="ConsPlusNormal"/>
        <w:jc w:val="right"/>
      </w:pPr>
      <w:r>
        <w:t>медицинской помощи</w:t>
      </w:r>
    </w:p>
    <w:p w:rsidR="00D31D9A" w:rsidRDefault="00D31D9A" w:rsidP="00D31D9A">
      <w:pPr>
        <w:pStyle w:val="ConsPlusNormal"/>
        <w:jc w:val="right"/>
      </w:pPr>
      <w:r>
        <w:t>в Приморском крае</w:t>
      </w:r>
    </w:p>
    <w:p w:rsidR="00D31D9A" w:rsidRDefault="00D31D9A" w:rsidP="00D31D9A">
      <w:pPr>
        <w:pStyle w:val="ConsPlusNormal"/>
        <w:jc w:val="right"/>
      </w:pPr>
      <w:r>
        <w:t>на 2020 год и</w:t>
      </w:r>
    </w:p>
    <w:p w:rsidR="00D31D9A" w:rsidRDefault="00D31D9A" w:rsidP="00D31D9A">
      <w:pPr>
        <w:pStyle w:val="ConsPlusNormal"/>
        <w:jc w:val="right"/>
      </w:pPr>
      <w:r>
        <w:t>на плановый период</w:t>
      </w:r>
    </w:p>
    <w:p w:rsidR="00D31D9A" w:rsidRDefault="00D31D9A" w:rsidP="00D31D9A">
      <w:pPr>
        <w:pStyle w:val="ConsPlusNormal"/>
        <w:jc w:val="right"/>
      </w:pPr>
      <w:r>
        <w:t>2021 и 2022 годов</w:t>
      </w:r>
    </w:p>
    <w:p w:rsidR="00D31D9A" w:rsidRDefault="00D31D9A" w:rsidP="00D31D9A">
      <w:pPr>
        <w:pStyle w:val="ConsPlusNormal"/>
        <w:jc w:val="both"/>
      </w:pPr>
    </w:p>
    <w:p w:rsidR="00D31D9A" w:rsidRDefault="00D31D9A" w:rsidP="00D31D9A">
      <w:pPr>
        <w:pStyle w:val="ConsPlusTitle"/>
        <w:jc w:val="center"/>
      </w:pPr>
      <w:bookmarkStart w:id="0" w:name="P566"/>
      <w:bookmarkEnd w:id="0"/>
      <w:r>
        <w:t>УТВЕРЖДЕННАЯ СТОИМОСТЬ</w:t>
      </w:r>
    </w:p>
    <w:p w:rsidR="00D31D9A" w:rsidRDefault="00D31D9A" w:rsidP="00D31D9A">
      <w:pPr>
        <w:pStyle w:val="ConsPlusTitle"/>
        <w:jc w:val="center"/>
      </w:pPr>
      <w:r>
        <w:t>ТЕРРИТОРИАЛЬНОЙ ПРОГРАММЫ ГОСУДАРСТВЕННЫХ ГАРАНТИЙ</w:t>
      </w:r>
    </w:p>
    <w:p w:rsidR="00D31D9A" w:rsidRDefault="00D31D9A" w:rsidP="00D31D9A">
      <w:pPr>
        <w:pStyle w:val="ConsPlusTitle"/>
        <w:jc w:val="center"/>
      </w:pPr>
      <w:r>
        <w:t>БЕСПЛАТНОГО ОКАЗАНИЯ ГРАЖДАНАМ МЕДИЦИНСКОЙ ПОМОЩИ</w:t>
      </w:r>
    </w:p>
    <w:p w:rsidR="00D31D9A" w:rsidRDefault="00D31D9A" w:rsidP="00D31D9A">
      <w:pPr>
        <w:pStyle w:val="ConsPlusTitle"/>
        <w:jc w:val="center"/>
      </w:pPr>
      <w:r>
        <w:t>ПО УСЛОВИЯМ ЕЕ ОКАЗАНИЯ НА 2020 ГОД</w:t>
      </w:r>
    </w:p>
    <w:p w:rsidR="00D31D9A" w:rsidRDefault="00D31D9A" w:rsidP="00D31D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760"/>
        <w:gridCol w:w="1304"/>
        <w:gridCol w:w="904"/>
        <w:gridCol w:w="2920"/>
        <w:gridCol w:w="1756"/>
        <w:gridCol w:w="1756"/>
        <w:gridCol w:w="1036"/>
        <w:gridCol w:w="1024"/>
        <w:gridCol w:w="1264"/>
        <w:gridCol w:w="1384"/>
        <w:gridCol w:w="688"/>
      </w:tblGrid>
      <w:tr w:rsidR="00D31D9A" w:rsidTr="00DE5B5E">
        <w:tc>
          <w:tcPr>
            <w:tcW w:w="3652" w:type="dxa"/>
            <w:gridSpan w:val="3"/>
            <w:vMerge w:val="restart"/>
          </w:tcPr>
          <w:p w:rsidR="00D31D9A" w:rsidRDefault="00D31D9A" w:rsidP="00DE5B5E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  <w:tc>
          <w:tcPr>
            <w:tcW w:w="904" w:type="dxa"/>
            <w:vMerge w:val="restart"/>
          </w:tcPr>
          <w:p w:rsidR="00D31D9A" w:rsidRDefault="00D31D9A" w:rsidP="00DE5B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920" w:type="dxa"/>
            <w:vMerge w:val="restart"/>
          </w:tcPr>
          <w:p w:rsidR="00D31D9A" w:rsidRDefault="00D31D9A" w:rsidP="00DE5B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6" w:type="dxa"/>
            <w:vMerge w:val="restart"/>
          </w:tcPr>
          <w:p w:rsidR="00D31D9A" w:rsidRDefault="00D31D9A" w:rsidP="00DE5B5E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56" w:type="dxa"/>
            <w:vMerge w:val="restart"/>
          </w:tcPr>
          <w:p w:rsidR="00D31D9A" w:rsidRDefault="00D31D9A" w:rsidP="00DE5B5E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помощи), руб.</w:t>
            </w:r>
          </w:p>
        </w:tc>
        <w:tc>
          <w:tcPr>
            <w:tcW w:w="2060" w:type="dxa"/>
            <w:gridSpan w:val="2"/>
          </w:tcPr>
          <w:p w:rsidR="00D31D9A" w:rsidRDefault="00D31D9A" w:rsidP="00DE5B5E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</w:tc>
        <w:tc>
          <w:tcPr>
            <w:tcW w:w="3336" w:type="dxa"/>
            <w:gridSpan w:val="3"/>
          </w:tcPr>
          <w:p w:rsidR="00D31D9A" w:rsidRDefault="00D31D9A" w:rsidP="00DE5B5E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  <w:vMerge/>
          </w:tcPr>
          <w:p w:rsidR="00D31D9A" w:rsidRDefault="00D31D9A" w:rsidP="00DE5B5E"/>
        </w:tc>
        <w:tc>
          <w:tcPr>
            <w:tcW w:w="2920" w:type="dxa"/>
            <w:vMerge/>
          </w:tcPr>
          <w:p w:rsidR="00D31D9A" w:rsidRDefault="00D31D9A" w:rsidP="00DE5B5E"/>
        </w:tc>
        <w:tc>
          <w:tcPr>
            <w:tcW w:w="1756" w:type="dxa"/>
            <w:vMerge/>
          </w:tcPr>
          <w:p w:rsidR="00D31D9A" w:rsidRDefault="00D31D9A" w:rsidP="00DE5B5E"/>
        </w:tc>
        <w:tc>
          <w:tcPr>
            <w:tcW w:w="1756" w:type="dxa"/>
            <w:vMerge/>
          </w:tcPr>
          <w:p w:rsidR="00D31D9A" w:rsidRDefault="00D31D9A" w:rsidP="00DE5B5E"/>
        </w:tc>
        <w:tc>
          <w:tcPr>
            <w:tcW w:w="2060" w:type="dxa"/>
            <w:gridSpan w:val="2"/>
          </w:tcPr>
          <w:p w:rsidR="00D31D9A" w:rsidRDefault="00D31D9A" w:rsidP="00DE5B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48" w:type="dxa"/>
            <w:gridSpan w:val="2"/>
          </w:tcPr>
          <w:p w:rsidR="00D31D9A" w:rsidRDefault="00D31D9A" w:rsidP="00DE5B5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8" w:type="dxa"/>
            <w:vMerge w:val="restart"/>
          </w:tcPr>
          <w:p w:rsidR="00D31D9A" w:rsidRDefault="00D31D9A" w:rsidP="00DE5B5E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  <w:vMerge/>
          </w:tcPr>
          <w:p w:rsidR="00D31D9A" w:rsidRDefault="00D31D9A" w:rsidP="00DE5B5E"/>
        </w:tc>
        <w:tc>
          <w:tcPr>
            <w:tcW w:w="2920" w:type="dxa"/>
            <w:vMerge/>
          </w:tcPr>
          <w:p w:rsidR="00D31D9A" w:rsidRDefault="00D31D9A" w:rsidP="00DE5B5E"/>
        </w:tc>
        <w:tc>
          <w:tcPr>
            <w:tcW w:w="1756" w:type="dxa"/>
            <w:vMerge/>
          </w:tcPr>
          <w:p w:rsidR="00D31D9A" w:rsidRDefault="00D31D9A" w:rsidP="00DE5B5E"/>
        </w:tc>
        <w:tc>
          <w:tcPr>
            <w:tcW w:w="1756" w:type="dxa"/>
            <w:vMerge/>
          </w:tcPr>
          <w:p w:rsidR="00D31D9A" w:rsidRDefault="00D31D9A" w:rsidP="00DE5B5E"/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688" w:type="dxa"/>
            <w:vMerge/>
          </w:tcPr>
          <w:p w:rsidR="00D31D9A" w:rsidRDefault="00D31D9A" w:rsidP="00DE5B5E"/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10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I. Медицинская помощь, предоставляемая за счет консолидированного бюджета Приморского края, в том числе: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4132,74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7849009,51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19,01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lastRenderedPageBreak/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0,0041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19310,13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79,10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150232,80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0,00147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3209,93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4,73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8984,60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 w:val="restart"/>
          </w:tcPr>
          <w:p w:rsidR="00D31D9A" w:rsidRDefault="00D31D9A" w:rsidP="00DE5B5E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0,352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789,60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278,00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527976,70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04.1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 том числе посещение по паллиативной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0,007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04.1.1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0,006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341,26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3852,10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04.1.2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1706,32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2139,73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0,127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2217,50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280,98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533647,28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 w:val="restart"/>
          </w:tcPr>
          <w:p w:rsidR="00D31D9A" w:rsidRDefault="00D31D9A" w:rsidP="00DE5B5E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0,0018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699,91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2408,39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0,0002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700,52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267,60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 xml:space="preserve">3. специализированная медицинская </w:t>
            </w:r>
            <w:r>
              <w:lastRenderedPageBreak/>
              <w:t>помощь в стационарных условиях, в том числе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0,013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114232,94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1525,27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2896833,13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0,000223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43355,60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9,66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18339,42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0,0022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24741,14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55,65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105694,13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0,069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1514,09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103,76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197061,97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1779,23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3379156,93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30,75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58406,57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II. Средства консолидированного бюджета Приморского края на приобретение медицинского оборудования для медицинских организаций, работающих в системе ОМС, в том числе на приобретение: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271,24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515160,00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1,25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12160,00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КТ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МРТ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264,84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503000,00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17514,92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32926464,90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79,74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скорая медицинская помощь (сумма строк 29 + 34)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3378,50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979,76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1841872,82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 w:val="restart"/>
          </w:tcPr>
          <w:p w:rsidR="00D31D9A" w:rsidRDefault="00D31D9A" w:rsidP="00DE5B5E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60" w:type="dxa"/>
            <w:vMerge w:val="restart"/>
          </w:tcPr>
          <w:p w:rsidR="00D31D9A" w:rsidRDefault="00D31D9A" w:rsidP="00DE5B5E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30.1 + 35.1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30.1.1.1 +35.1.1.1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22.1.1.1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0,2535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2479,28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628,50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1181516,93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30.1.1.2 + 35.1.1.2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22.1.1.2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для проведения диспансеризации, включающей профилактический медицинский осмотр и дополнительные методы обследования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0,181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2850,01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515,85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969754,12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30.1.1.3 + 35.1.1.3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22.1.1.3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2,4955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379,64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947,40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1781017,66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35.1.2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22.1.2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 том числе посещение по паллиативной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35.1.2.1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22.1.2.1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 w:val="restart"/>
          </w:tcPr>
          <w:p w:rsidR="00D31D9A" w:rsidRDefault="00D31D9A" w:rsidP="00DE5B5E">
            <w:pPr>
              <w:pStyle w:val="ConsPlusNormal"/>
            </w:pPr>
            <w:r>
              <w:t xml:space="preserve">медицинская помощь в </w:t>
            </w:r>
            <w:r>
              <w:lastRenderedPageBreak/>
              <w:t>амбулаторных условиях</w:t>
            </w:r>
          </w:p>
        </w:tc>
        <w:tc>
          <w:tcPr>
            <w:tcW w:w="760" w:type="dxa"/>
            <w:vMerge w:val="restart"/>
          </w:tcPr>
          <w:p w:rsidR="00D31D9A" w:rsidRDefault="00D31D9A" w:rsidP="00DE5B5E">
            <w:pPr>
              <w:pStyle w:val="ConsPlusNormal"/>
              <w:jc w:val="center"/>
            </w:pPr>
            <w:r>
              <w:lastRenderedPageBreak/>
              <w:t>сумма строк</w:t>
            </w:r>
          </w:p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35.1.2.2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22.1.2.2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 xml:space="preserve">включая посещение на дому выездными патронажными </w:t>
            </w:r>
            <w:r>
              <w:lastRenderedPageBreak/>
              <w:t>бригадами паллиативной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lastRenderedPageBreak/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30.2 + 35.2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877,80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474,01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891104,06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30.3 + 35.3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1967,61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3482,68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6547118,13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30.4 + 35.4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компьютерная томография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0,0275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4924,46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135,42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254585,85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30.5 + 35.5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магнитно-резонансная томография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0,0119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5561,60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66,18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124418,51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30.6 + 35.6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0,1125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891,01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100,24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188440,69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30.7 + 35.7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0,0477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1,225,03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58,43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109850,55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30.8 + 35.8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гистологическое исследование с целью выявления онкологических заболеваний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0,0501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800,04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40,08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75349,73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1588" w:type="dxa"/>
            <w:vMerge/>
          </w:tcPr>
          <w:p w:rsidR="00D31D9A" w:rsidRDefault="00D31D9A" w:rsidP="00DE5B5E"/>
        </w:tc>
        <w:tc>
          <w:tcPr>
            <w:tcW w:w="760" w:type="dxa"/>
            <w:vMerge/>
          </w:tcPr>
          <w:p w:rsidR="00D31D9A" w:rsidRDefault="00D31D9A" w:rsidP="00DE5B5E"/>
        </w:tc>
        <w:tc>
          <w:tcPr>
            <w:tcW w:w="1304" w:type="dxa"/>
          </w:tcPr>
          <w:p w:rsidR="00D31D9A" w:rsidRDefault="00D31D9A" w:rsidP="00DE5B5E">
            <w:pPr>
              <w:pStyle w:val="ConsPlusNormal"/>
            </w:pPr>
            <w:r>
              <w:t>30.9 + 35.9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0,0007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20866,96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14,61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27460,92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0,17671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48291,29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8533,56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16042319,17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помощь по профилю "онкология" (сумма строк 31.1 + 36.1)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0,01001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140293,99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1404,35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2640052,38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 xml:space="preserve">медицинская реабилитация в </w:t>
            </w:r>
            <w:r>
              <w:lastRenderedPageBreak/>
              <w:t>стационарных условиях (сумма строк 31.2 + 36.2)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lastRenderedPageBreak/>
              <w:t>23.2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0,005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50245,97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251,24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472312,09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lastRenderedPageBreak/>
              <w:t>высокотехнологичная медицинская помощь (сумма строк 31.3 + 36.3)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0,00476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181953,16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866,45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1628844,72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помощь в условиях дневного стационара (сумма строк 32 + 37), в том числе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0,06296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28454,74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1791,51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3367874,71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помощь по профилю "онкология" (сумма строк 32.1 + 37.1)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0,006941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108005,02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749,64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1409249,50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при экстракорпоральном оплодотворении (сумма строк 32.2 + 37.2)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0,000492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165145,99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81,26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152760,04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паллиативная медицинская помощь (равно строке 38)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161,65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303887,30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иные расходы (равно строке 39)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из строки 20:</w:t>
            </w:r>
          </w:p>
          <w:p w:rsidR="00D31D9A" w:rsidRDefault="00D31D9A" w:rsidP="00DE5B5E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17353,27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32622577,60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</w:pP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3378,50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979,76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1841872,82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 w:val="restart"/>
          </w:tcPr>
          <w:p w:rsidR="00D31D9A" w:rsidRDefault="00D31D9A" w:rsidP="00DE5B5E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30.1.1.1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0,2535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2479,28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628,50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1181516,93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 w:val="restart"/>
          </w:tcPr>
          <w:p w:rsidR="00D31D9A" w:rsidRDefault="00D31D9A" w:rsidP="00DE5B5E">
            <w:pPr>
              <w:pStyle w:val="ConsPlusNormal"/>
            </w:pPr>
            <w:r>
              <w:lastRenderedPageBreak/>
              <w:t>медицинская помощь в амбулаторных условиях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30.1.1.2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для проведения диспансеризации, включающей профилактический медицинский осмотр и дополнительные методы обследования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0,181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2850,01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515,85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969754,12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30.1.1.3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2,4955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379,64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947,40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1781017,66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877,80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474,01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891104,06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1967,61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3482,68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6547118,13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30.4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компьютерная томография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0,0275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4924,46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135,42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254585,85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30.5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магнитно-резонансная томография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0,0119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5561,60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66,18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124418,51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30.6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0,1125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891,01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100,24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188440,69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30.7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0,0477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1,225,03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58,43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109850,55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30.8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Гистологическое исследование с целью выявления онкологических заболеваний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0,0501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800,04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40,08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75349,73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30.9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0,0007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20866,96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14,61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27460,92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 xml:space="preserve">специализированная медицинская помощь в стационарных условиях, в </w:t>
            </w:r>
            <w:r>
              <w:lastRenderedPageBreak/>
              <w:t>том числе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0,17671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48291,29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8533,56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16042319,17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lastRenderedPageBreak/>
              <w:t>медицинская помощь по профилю "онкология"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0,01001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140293,99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1404,35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2640052,38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0,005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50245,97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251,24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472312,09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0,00476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181953,16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866,45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1628844,72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0,06296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28454,74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1791,51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3367874,71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0,006941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108005,02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749,64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1409249,50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0,000492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165145,99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81,26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152760,04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 w:val="restart"/>
          </w:tcPr>
          <w:p w:rsidR="00D31D9A" w:rsidRDefault="00D31D9A" w:rsidP="00DE5B5E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35.1.1.1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 w:val="restart"/>
          </w:tcPr>
          <w:p w:rsidR="00D31D9A" w:rsidRDefault="00D31D9A" w:rsidP="00DE5B5E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35.1.1.2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 xml:space="preserve">для проведения диспансеризации, включающей профилактический медицинский осмотр и дополнительные методы </w:t>
            </w:r>
            <w:r>
              <w:lastRenderedPageBreak/>
              <w:t>обследования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lastRenderedPageBreak/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35.1.1.3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35.1.2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 том числе посещение по паллиативной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35.1.2.1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включая посещение по паллиативной медицинской помощи без учета посещений на дому выездными патронажными бригадами паллиативной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35.1.2.2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 w:val="restart"/>
          </w:tcPr>
          <w:p w:rsidR="00D31D9A" w:rsidRDefault="00D31D9A" w:rsidP="00DE5B5E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35.4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компьютерная томография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магнитно-резонансная томография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35.6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35.8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 xml:space="preserve">гистологическое </w:t>
            </w:r>
            <w:r>
              <w:lastRenderedPageBreak/>
              <w:t>исследование с целью выявления онкологических заболеваний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lastRenderedPageBreak/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  <w:vMerge/>
          </w:tcPr>
          <w:p w:rsidR="00D31D9A" w:rsidRDefault="00D31D9A" w:rsidP="00DE5B5E"/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35.9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иные расходы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</w:tr>
      <w:tr w:rsidR="00D31D9A" w:rsidTr="00DE5B5E">
        <w:tc>
          <w:tcPr>
            <w:tcW w:w="3652" w:type="dxa"/>
            <w:gridSpan w:val="3"/>
          </w:tcPr>
          <w:p w:rsidR="00D31D9A" w:rsidRDefault="00D31D9A" w:rsidP="00DE5B5E">
            <w:pPr>
              <w:pStyle w:val="ConsPlusNormal"/>
            </w:pPr>
            <w:r>
              <w:t>ИТОГО (сумма строк 01 + 15 + 20)</w:t>
            </w:r>
          </w:p>
        </w:tc>
        <w:tc>
          <w:tcPr>
            <w:tcW w:w="904" w:type="dxa"/>
          </w:tcPr>
          <w:p w:rsidR="00D31D9A" w:rsidRDefault="00D31D9A" w:rsidP="00DE5B5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20" w:type="dxa"/>
          </w:tcPr>
          <w:p w:rsidR="00D31D9A" w:rsidRDefault="00D31D9A" w:rsidP="00DE5B5E">
            <w:pPr>
              <w:pStyle w:val="ConsPlusNormal"/>
            </w:pP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75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4403,98</w:t>
            </w:r>
          </w:p>
        </w:tc>
        <w:tc>
          <w:tcPr>
            <w:tcW w:w="102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17514,92</w:t>
            </w:r>
          </w:p>
        </w:tc>
        <w:tc>
          <w:tcPr>
            <w:tcW w:w="126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8364169,51</w:t>
            </w:r>
          </w:p>
        </w:tc>
        <w:tc>
          <w:tcPr>
            <w:tcW w:w="1384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32926464,90</w:t>
            </w:r>
          </w:p>
        </w:tc>
        <w:tc>
          <w:tcPr>
            <w:tcW w:w="688" w:type="dxa"/>
          </w:tcPr>
          <w:p w:rsidR="00D31D9A" w:rsidRDefault="00D31D9A" w:rsidP="00DE5B5E">
            <w:pPr>
              <w:pStyle w:val="ConsPlusNormal"/>
              <w:jc w:val="right"/>
            </w:pPr>
            <w:r>
              <w:t>100</w:t>
            </w:r>
          </w:p>
        </w:tc>
      </w:tr>
    </w:tbl>
    <w:p w:rsidR="00FB2FD0" w:rsidRDefault="00FB2FD0">
      <w:bookmarkStart w:id="1" w:name="_GoBack"/>
      <w:bookmarkEnd w:id="1"/>
    </w:p>
    <w:sectPr w:rsidR="00FB2FD0" w:rsidSect="00D31D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933"/>
    <w:rsid w:val="00BC1933"/>
    <w:rsid w:val="00D31D9A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1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1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1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1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1D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2020-06-16T01:11:00Z</dcterms:created>
  <dcterms:modified xsi:type="dcterms:W3CDTF">2020-06-16T01:12:00Z</dcterms:modified>
</cp:coreProperties>
</file>